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взаимодействия педагога с семьей дошкольника</w:t>
            </w:r>
          </w:p>
          <w:p>
            <w:pPr>
              <w:jc w:val="center"/>
              <w:spacing w:after="0" w:line="240" w:lineRule="auto"/>
              <w:rPr>
                <w:sz w:val="32"/>
                <w:szCs w:val="32"/>
              </w:rPr>
            </w:pPr>
            <w:r>
              <w:rPr>
                <w:rFonts w:ascii="Times New Roman" w:hAnsi="Times New Roman" w:cs="Times New Roman"/>
                <w:color w:val="#000000"/>
                <w:sz w:val="32"/>
                <w:szCs w:val="32"/>
              </w:rPr>
              <w:t> Б1.В.03.05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взаимодействия педагога с семьей дошкольника»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Б1.В.03.05 «Организация взаимодействия педагога с семьей дошкольника».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взаимодействия педагога с семьей дошкольника»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работы с обучающимися им их родителями</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Б1.В.03.05 «Организация взаимодействия педагога с семьей дошкольника»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Семья и семейное воспитание как факторы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Взаимодействие общественного и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877.2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формирования личности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как величайшая ценность, созданная человечеством, древнейший институт общества. Определение понятия «семья» и «брак». Основные функции семьи: репродуктивная, хозяйственно-экономическая, рекреативная, воспитательная, коммуникативная, регулятивная и др. Изменение функций семьи в современном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 Трансформация института семьи и брака в обществе. Изменение структуры семьи и системы внутрисемейных отношений, форм брачных отношений. Ослабление воспитательного потенциала семьи. Кризис семейного образа жизни, его причины и симптоматика. Социально-философские прогнозы в отношении будущего семьи (радикальная перестройка семьи или исчезновение семейного образа жизни). Классификация типов современных семей по родственной структуре, количеству детей, составу, географическому признаку, семейному стажу, типу главенства, качеству отношений: благополучные и неблагополучные. Роль семьи в формировании личности ребенка, его физическом, эмоционально-нравственном, умственном, духовном развитии, полоролевом воспитании, становлении отношения к себе и окружающему миру, подготовке к будущей семейной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семейного воспитания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Семейное воспитание как вся совокупность целенаправленных воспитательных и неуправляемых социализирующих воздействий на ребенка, которая осуществляется в условиях семьи Особенности семейного воспитания (первичный процесс воспитания, естественный и неформальный, эмоциональный по содержанию, постоянный и длительный, строится на основе авторитета, примера и общения родителей с ребенком). Негативные факторы семейного воспитания. Психологическая деформация семьи и ее влияние на негативное развитие личности ребенка. Ведущая роль семьи в воспитании детей дошкольного возраста. Отличие семейного воспитания от общественного. Цель и задачи семейного воспитания на современном этапе развития общества. Наиболее общие принципы семейного воспитания: целенаправленность, культуросообразность, гуманность и милосердие к растущему человеку, связь воспитания с жизнью воспитанников и их потребностями, единство и согласованность общественного и семейного воспитания, учет возможностей и особенностей развития личности ребенка, единство требований и воспитательных позиций, включенность ребенка в воспитательное взаимодействие и деятельность семьи. Условия семейного воспитания: семейный быт и уклад, структура и численность семьи, семейные традиции, отношения и эмоциональный климат семьи, общение и совместная деятельность, понимание и принятие ребенка, чувство долга и ответственности за воспитание детей, жилищные условия и материальная обеспеченность семьи; педагогическая культура родителей, авторитет родителей, организация жизненного пространства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взаимодействию семьи и учреждения дошкольного образования</w:t>
            </w:r>
          </w:p>
        </w:tc>
      </w:tr>
      <w:tr>
        <w:trPr>
          <w:trHeight w:hRule="exact" w:val="6088.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проблемы взаимодействия. Перемены, которым подвержены современные родители и учреждения дошкольного образования. Значение взаимодействия для формирования компетентного ответственного родительства. Необходимость объединения усилий двух важнейших институтов социализации во имя ребенка. Преимущества и недостатки общественного и семейного воспитания в процессе развития, воспитания и обучения детей дошкольного возраста. Суть понятия «взаимодействие». Характеристики взаимодействия: взаимопознание, взаимопонимание, взаимоотношения, взаимовлияние. Типы взаимодействия: сотрудничество, диалог, соглашение, опека, подавление, индифферентность, конфронтация. Сотрудничество педагогов и семьи как высший уровень развития взаимодействия. Причины, препятствующие продуктивному взаимодействию учреждения дошкольного образования с семьей (на уровне педагогического коллектива, на уровне семьи). Новая концепция взаимодействия. Наиболее актуальные направления совершенного сотрудничества: гуманизация взаимоотношений семьи и детского сада, плюрализм мнений, понимание установок родителей, учет их личного опыта, интересов и потребностей в знаниях, взаимное доверие, обновление технологии сотрудничества, вариативность содержания, форм и методов образования родителей, превращение учреждения дошкольного образования в открытый социально-педагогический комплекс с широким участием родителей в его работе. Цель взаимодействия как объединение усилий учреждения дошкольного образования и семьи для развития личности как детей, так и взрослых с учетом интересов и особенностей каждого члена общества, его прав и обязанностей. Направления взаимодействия: изучение семей воспитанников, опыта семейного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воспитания; включение родителей в деятельность дошкольного учреждения (в роли наблюдателя или волонтера); психолого-педагогическое просвещение родителей. Этапы включения родителей в процесс взаимодействия с учреждением дошкольного образования. Условия эффективности взаимодействия учреждений дошкольного образования и семьи. Педагогические исследования по проблеме сочетания семейного и общественного воспитания.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педагогической культуры родителей</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культура как компонент общей культуры человека, в котором находит отражение накопленный предыдущими поколениями и непрерывно обогащающийся опыт воспитания детей в семье. Компоненты педагогической культуры: осознание ответственности за воспитание детей, знания о развитии, воспитании, обучении детей; практические умения организации жизни и деятельности детей в семье, осуществления воспитательной деятельности; педагогический такт; продуктивная связь с другими воспитательными институтами. Факторы, определяющие уровень педагогической культуры родителей. Виды педагогической деятельности, которую осуществляют родители в процессе семейного воспитания: конструктивная, организаторская, коммуникативная. Конвенция о правах ребенка (1989 г.) о формировании ответственного родительства. Развитие идеи специальной подготовки родителей (законных РЕПОЗИТОРИЙ БГПУ представителей) к воспитанию детей в истории педагогической мысли и нашей страны. Проблемы современного родительства. Роль учреждения дошкольного образования в повышении педагогической культуры семьи. Участие в повышении педагогической культуры населения – профессиональная обязанность каждого педагога. Специфика психологопедагогического просвещения родителей в условиях учреждения дошкольного образования (целевая направленность работы, знание педагогом конкретной семьи, уровня подготовленности родителей к воспитательной деятельности, образовательных потребностей, оперативная обратная связь). Придание психолого-педагогическим знаниям прикладного характера (привлечение родителей к самоанализу своей воспитательной деятельности, к обмену опытом с другими семьями, к совместным с ребенком мероприятиям, участию в тренингах). Самообразование родителей (изучение психолого-педагогической итератуы; психолого-педагогическое консультирование у специалистов и самостоятельное внедрение их рекомендаций и советов в процесс семейного воспитания; участие родителей в семейном и общественном воспитании) – важное направление повышения педагогической культуры. Зарубежный опыт повышения педагогической культуры семьи: пограммы воспитания родителей, программы педагогического образования. Позитивные способы общения педагога с родителями – залог успешного взаимодействия. Недостатки общения педагога с родителями детей. Условия эффективного общения с родителями: сбалансированность частоты общения; планирование содержания общения; ежедневное информирование родителей о жизни ребенка в учреждении дошкольного образования; повышение психологической культуры общения с родителями и др. Факторы, определяющие стиль общения с родителями (принятая субординация и границы компетентности, принятый стиль речи, принятый стиль одежды на работе, соблюдение принципов не директивности, безоценочности, личностно-ориентированного подхода, корректности, конструктивности). Правила конструктивного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 работе с педагогами и родителями дошкольного учреждения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педагогического коллектива к работе с родителями по повышению их правовой культуры.  Современные технологии в работе с педагогами и родителями дошкольного учреждения. Современные родители. Трудности, которые испытывают родители при воспитании детей. Распределение обязанностей. Примерное планирование работы по повышению правовой культуры родителей.  Работа педагогов и ДОО по повышению психолого-педагогической культуры родителей. Работа педагогов и ДОО по повышению психолого-педагогической культуры родителей Структурно-функциональная модель взаимодействия ДОО и семьи по вопросам развития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родителями по отдельным направлениям</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родителями по формированию здоровья детей Содержание, методы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работы с родителями по формированию здоровья детей. Работа с родителями, направленная на воспитание и развитие детей. Содержание, методы и формы работы с родителями, направленная на воспитание и развитие детей. Взаимодействие ДОО и родителями по вопросам социально-личностного развития детей  Педагогические условия взаимодействия ДОО с родителями на основе игры и игрушки. Взаимодействие ДОО с родителями по вопросам познавательно-речевого развития Взаимодействие ДОО с родителями по вопросам познавательно-речевого развития. Взаимодействие ДОО с родителями по вопросам художественно-эстетического развития дошкольников. Взаимодействие ДОО с родителями по вопросам художественно-эстетического развития дошкольников. Взаимодействие ДОО с родителями на праздниках. Взаимодействие ДОО с родителями на праздниках. Содержание праздников. Требования к содержанию праздников, методам и приемам руководства ими. Организация праздников.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формирования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Известный американский психолог, психиатр Р.Кэмпбелл считает, что взаимоотношения между супругами в семье по важности перевешивают все другие отношения. Как вы это понимаете? Выскажите свое согласие или несогласие с этим мнением.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семейного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мнению австрийского психолога Зигмунда Фрейда: «Все проблемы – родом из детства». Прокомментируйте данное высказывание.</w:t>
            </w:r>
          </w:p>
          <w:p>
            <w:pPr>
              <w:jc w:val="both"/>
              <w:spacing w:after="0" w:line="240" w:lineRule="auto"/>
              <w:rPr>
                <w:sz w:val="24"/>
                <w:szCs w:val="24"/>
              </w:rPr>
            </w:pPr>
            <w:r>
              <w:rPr>
                <w:rFonts w:ascii="Times New Roman" w:hAnsi="Times New Roman" w:cs="Times New Roman"/>
                <w:color w:val="#000000"/>
                <w:sz w:val="24"/>
                <w:szCs w:val="24"/>
              </w:rPr>
              <w:t> 2. На основе периодических изданий, например журналов, сделайте краткий обзор про- блем, стоящих перед современными родителями в области воспитания.</w:t>
            </w:r>
          </w:p>
          <w:p>
            <w:pPr>
              <w:jc w:val="both"/>
              <w:spacing w:after="0" w:line="240" w:lineRule="auto"/>
              <w:rPr>
                <w:sz w:val="24"/>
                <w:szCs w:val="24"/>
              </w:rPr>
            </w:pPr>
            <w:r>
              <w:rPr>
                <w:rFonts w:ascii="Times New Roman" w:hAnsi="Times New Roman" w:cs="Times New Roman"/>
                <w:color w:val="#000000"/>
                <w:sz w:val="24"/>
                <w:szCs w:val="24"/>
              </w:rPr>
              <w:t> 3. Дайте подробное освещение одного из направлений проблемы и пути ее решения.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взаимодействию семьи и учреждения дошкольного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план изучения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2. Определите направления практического «применения» педагогом полученных данных об особенностях семейного воспитания, составьте социально педагогический паспорт группы.</w:t>
            </w:r>
          </w:p>
          <w:p>
            <w:pPr>
              <w:jc w:val="both"/>
              <w:spacing w:after="0" w:line="240" w:lineRule="auto"/>
              <w:rPr>
                <w:sz w:val="24"/>
                <w:szCs w:val="24"/>
              </w:rPr>
            </w:pPr>
            <w:r>
              <w:rPr>
                <w:rFonts w:ascii="Times New Roman" w:hAnsi="Times New Roman" w:cs="Times New Roman"/>
                <w:color w:val="#000000"/>
                <w:sz w:val="24"/>
                <w:szCs w:val="24"/>
              </w:rPr>
              <w:t> 3. Разработайте анкету для изучения удовлетворенности родителей взаимодействием с дошкольным учреждением.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педагогической культуры родителей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памятку «Обязанности педагога в работе с родителями».</w:t>
            </w:r>
          </w:p>
          <w:p>
            <w:pPr>
              <w:jc w:val="both"/>
              <w:spacing w:after="0" w:line="240" w:lineRule="auto"/>
              <w:rPr>
                <w:sz w:val="24"/>
                <w:szCs w:val="24"/>
              </w:rPr>
            </w:pPr>
            <w:r>
              <w:rPr>
                <w:rFonts w:ascii="Times New Roman" w:hAnsi="Times New Roman" w:cs="Times New Roman"/>
                <w:color w:val="#000000"/>
                <w:sz w:val="24"/>
                <w:szCs w:val="24"/>
              </w:rPr>
              <w:t>  3. Проанализируйте годовой план работы дошкольного учреждения раздел «Работа с семьей» (планирование задач на диагностической основе с учетом анализа достижений и трудностей в работе с семьей за прошлый год; учет интересов родителей при планировании содержания мероприятий, планирование мероприятий по работе с семьей в каждом разделе годового плана; разнообразие планируемых форм работы; планирование работы по повышению профессиональной компетентности педагогических кадров по вопросам взаимодействия с семьей; выявление передового опыта семейного воспитания).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 работе с педагогами и родителями дошкольного учреждения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Дайте определение понятия «формы взаимодействия педагогов с родителями»</w:t>
            </w:r>
          </w:p>
          <w:p>
            <w:pPr>
              <w:jc w:val="both"/>
              <w:spacing w:after="0" w:line="240" w:lineRule="auto"/>
              <w:rPr>
                <w:sz w:val="24"/>
                <w:szCs w:val="24"/>
              </w:rPr>
            </w:pPr>
            <w:r>
              <w:rPr>
                <w:rFonts w:ascii="Times New Roman" w:hAnsi="Times New Roman" w:cs="Times New Roman"/>
                <w:color w:val="#000000"/>
                <w:sz w:val="24"/>
                <w:szCs w:val="24"/>
              </w:rPr>
              <w:t>  2. Проанализируйте традиционные и нетрадиционные формы взаимодействия педагога с родителями, выявите их положительные и отрицательные стороны.</w:t>
            </w:r>
          </w:p>
          <w:p>
            <w:pPr>
              <w:jc w:val="both"/>
              <w:spacing w:after="0" w:line="240" w:lineRule="auto"/>
              <w:rPr>
                <w:sz w:val="24"/>
                <w:szCs w:val="24"/>
              </w:rPr>
            </w:pPr>
            <w:r>
              <w:rPr>
                <w:rFonts w:ascii="Times New Roman" w:hAnsi="Times New Roman" w:cs="Times New Roman"/>
                <w:color w:val="#000000"/>
                <w:sz w:val="24"/>
                <w:szCs w:val="24"/>
              </w:rPr>
              <w:t> 3. Оцените свои возможности использования различных форм и методов работы с родителями воспитанников.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родителями по отдельным направлениям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сценария и проведение мероприятия с родителями ток-шоу «Как на самом деле любить детей» Создание и защита собственной программы по взаимодействию и сотрудничества педагога с родителями дошкольников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формирования личности</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воспитательного потенциала семьи, его компоненты.</w:t>
            </w:r>
          </w:p>
          <w:p>
            <w:pPr>
              <w:jc w:val="left"/>
              <w:spacing w:after="0" w:line="240" w:lineRule="auto"/>
              <w:rPr>
                <w:sz w:val="24"/>
                <w:szCs w:val="24"/>
              </w:rPr>
            </w:pPr>
            <w:r>
              <w:rPr>
                <w:rFonts w:ascii="Times New Roman" w:hAnsi="Times New Roman" w:cs="Times New Roman"/>
                <w:color w:val="#000000"/>
                <w:sz w:val="24"/>
                <w:szCs w:val="24"/>
              </w:rPr>
              <w:t> 2. Условия и факторы воспитательного потенциала семьи (социальнокультурный, соци- ально-экономический, демографический и техникогигиенический).</w:t>
            </w:r>
          </w:p>
          <w:p>
            <w:pPr>
              <w:jc w:val="left"/>
              <w:spacing w:after="0" w:line="240" w:lineRule="auto"/>
              <w:rPr>
                <w:sz w:val="24"/>
                <w:szCs w:val="24"/>
              </w:rPr>
            </w:pPr>
            <w:r>
              <w:rPr>
                <w:rFonts w:ascii="Times New Roman" w:hAnsi="Times New Roman" w:cs="Times New Roman"/>
                <w:color w:val="#000000"/>
                <w:sz w:val="24"/>
                <w:szCs w:val="24"/>
              </w:rPr>
              <w:t> 3. Внутрисемейные отношения как специфичный воспитательный фактор (отношения ме- жду супругами, взаимоотношения между родителями и детьми, отношения между детьми в се-мье).</w:t>
            </w:r>
          </w:p>
          <w:p>
            <w:pPr>
              <w:jc w:val="left"/>
              <w:spacing w:after="0" w:line="240" w:lineRule="auto"/>
              <w:rPr>
                <w:sz w:val="24"/>
                <w:szCs w:val="24"/>
              </w:rPr>
            </w:pPr>
            <w:r>
              <w:rPr>
                <w:rFonts w:ascii="Times New Roman" w:hAnsi="Times New Roman" w:cs="Times New Roman"/>
                <w:color w:val="#000000"/>
                <w:sz w:val="24"/>
                <w:szCs w:val="24"/>
              </w:rPr>
              <w:t> 4. Основные направления совершенствования внутрисемейных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семейного воспитания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семейного воспитания, его отличие от общественного.</w:t>
            </w:r>
          </w:p>
          <w:p>
            <w:pPr>
              <w:jc w:val="left"/>
              <w:spacing w:after="0" w:line="240" w:lineRule="auto"/>
              <w:rPr>
                <w:sz w:val="24"/>
                <w:szCs w:val="24"/>
              </w:rPr>
            </w:pPr>
            <w:r>
              <w:rPr>
                <w:rFonts w:ascii="Times New Roman" w:hAnsi="Times New Roman" w:cs="Times New Roman"/>
                <w:color w:val="#000000"/>
                <w:sz w:val="24"/>
                <w:szCs w:val="24"/>
              </w:rPr>
              <w:t> 2. Проблемы современной семьи, влияние на становление личности ребенка.</w:t>
            </w:r>
          </w:p>
          <w:p>
            <w:pPr>
              <w:jc w:val="left"/>
              <w:spacing w:after="0" w:line="240" w:lineRule="auto"/>
              <w:rPr>
                <w:sz w:val="24"/>
                <w:szCs w:val="24"/>
              </w:rPr>
            </w:pPr>
            <w:r>
              <w:rPr>
                <w:rFonts w:ascii="Times New Roman" w:hAnsi="Times New Roman" w:cs="Times New Roman"/>
                <w:color w:val="#000000"/>
                <w:sz w:val="24"/>
                <w:szCs w:val="24"/>
              </w:rPr>
              <w:t> 3. Основные задачи современного семейного воспитания.</w:t>
            </w:r>
          </w:p>
          <w:p>
            <w:pPr>
              <w:jc w:val="left"/>
              <w:spacing w:after="0" w:line="240" w:lineRule="auto"/>
              <w:rPr>
                <w:sz w:val="24"/>
                <w:szCs w:val="24"/>
              </w:rPr>
            </w:pPr>
            <w:r>
              <w:rPr>
                <w:rFonts w:ascii="Times New Roman" w:hAnsi="Times New Roman" w:cs="Times New Roman"/>
                <w:color w:val="#000000"/>
                <w:sz w:val="24"/>
                <w:szCs w:val="24"/>
              </w:rPr>
              <w:t> 4. Негативные факторы современного семейного воспитания.</w:t>
            </w:r>
          </w:p>
          <w:p>
            <w:pPr>
              <w:jc w:val="left"/>
              <w:spacing w:after="0" w:line="240" w:lineRule="auto"/>
              <w:rPr>
                <w:sz w:val="24"/>
                <w:szCs w:val="24"/>
              </w:rPr>
            </w:pPr>
            <w:r>
              <w:rPr>
                <w:rFonts w:ascii="Times New Roman" w:hAnsi="Times New Roman" w:cs="Times New Roman"/>
                <w:color w:val="#000000"/>
                <w:sz w:val="24"/>
                <w:szCs w:val="24"/>
              </w:rPr>
              <w:t> 5. Правила позитивного семейного воспитания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взаимодействию семьи и учреждения дошкольного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 Спок и его гуманная теория воспитания детей в семье.</w:t>
            </w:r>
          </w:p>
          <w:p>
            <w:pPr>
              <w:jc w:val="left"/>
              <w:spacing w:after="0" w:line="240" w:lineRule="auto"/>
              <w:rPr>
                <w:sz w:val="24"/>
                <w:szCs w:val="24"/>
              </w:rPr>
            </w:pPr>
            <w:r>
              <w:rPr>
                <w:rFonts w:ascii="Times New Roman" w:hAnsi="Times New Roman" w:cs="Times New Roman"/>
                <w:color w:val="#000000"/>
                <w:sz w:val="24"/>
                <w:szCs w:val="24"/>
              </w:rPr>
              <w:t> 2. Методика семейного воспитания ребенка С.Лупан.</w:t>
            </w:r>
          </w:p>
          <w:p>
            <w:pPr>
              <w:jc w:val="left"/>
              <w:spacing w:after="0" w:line="240" w:lineRule="auto"/>
              <w:rPr>
                <w:sz w:val="24"/>
                <w:szCs w:val="24"/>
              </w:rPr>
            </w:pPr>
            <w:r>
              <w:rPr>
                <w:rFonts w:ascii="Times New Roman" w:hAnsi="Times New Roman" w:cs="Times New Roman"/>
                <w:color w:val="#000000"/>
                <w:sz w:val="24"/>
                <w:szCs w:val="24"/>
              </w:rPr>
              <w:t> 3. Педагогика Предоставления Возможностей знаменитых русских педагогов-новаторов Бориса и Людмилы Никитиных.</w:t>
            </w:r>
          </w:p>
          <w:p>
            <w:pPr>
              <w:jc w:val="left"/>
              <w:spacing w:after="0" w:line="240" w:lineRule="auto"/>
              <w:rPr>
                <w:sz w:val="24"/>
                <w:szCs w:val="24"/>
              </w:rPr>
            </w:pPr>
            <w:r>
              <w:rPr>
                <w:rFonts w:ascii="Times New Roman" w:hAnsi="Times New Roman" w:cs="Times New Roman"/>
                <w:color w:val="#000000"/>
                <w:sz w:val="24"/>
                <w:szCs w:val="24"/>
              </w:rPr>
              <w:t>  4. К. Кволс и ее теория воспитания детей без наказания.</w:t>
            </w:r>
          </w:p>
          <w:p>
            <w:pPr>
              <w:jc w:val="left"/>
              <w:spacing w:after="0" w:line="240" w:lineRule="auto"/>
              <w:rPr>
                <w:sz w:val="24"/>
                <w:szCs w:val="24"/>
              </w:rPr>
            </w:pPr>
            <w:r>
              <w:rPr>
                <w:rFonts w:ascii="Times New Roman" w:hAnsi="Times New Roman" w:cs="Times New Roman"/>
                <w:color w:val="#000000"/>
                <w:sz w:val="24"/>
                <w:szCs w:val="24"/>
              </w:rPr>
              <w:t> 5. Воспитательная теория Масару Ибуки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педагогической культуры родителей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Специфика воспитательной ситуации в конкретной семье (однодетная, многодетная, неполная, с высоким материальным достатком, расширенная, малообеспеченная)</w:t>
            </w:r>
          </w:p>
          <w:p>
            <w:pPr>
              <w:jc w:val="left"/>
              <w:spacing w:after="0" w:line="240" w:lineRule="auto"/>
              <w:rPr>
                <w:sz w:val="24"/>
                <w:szCs w:val="24"/>
              </w:rPr>
            </w:pPr>
            <w:r>
              <w:rPr>
                <w:rFonts w:ascii="Times New Roman" w:hAnsi="Times New Roman" w:cs="Times New Roman"/>
                <w:color w:val="#000000"/>
                <w:sz w:val="24"/>
                <w:szCs w:val="24"/>
              </w:rPr>
              <w:t> 2. Проблемы ребенка в семье подобного типа.</w:t>
            </w:r>
          </w:p>
          <w:p>
            <w:pPr>
              <w:jc w:val="left"/>
              <w:spacing w:after="0" w:line="240" w:lineRule="auto"/>
              <w:rPr>
                <w:sz w:val="24"/>
                <w:szCs w:val="24"/>
              </w:rPr>
            </w:pPr>
            <w:r>
              <w:rPr>
                <w:rFonts w:ascii="Times New Roman" w:hAnsi="Times New Roman" w:cs="Times New Roman"/>
                <w:color w:val="#000000"/>
                <w:sz w:val="24"/>
                <w:szCs w:val="24"/>
              </w:rPr>
              <w:t> 3. Дифференцированный подход во взаимодействии с семьей (содержание и тактика рабо- ты педагога со взрослыми членами семьи и ребенком), привлечение к работе специалистов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 работе с педагогами и родителями дошкольного учреждения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формы взаимодействия (наиболее распространенные коллективные, групповые, индивидуальные, наглядные формы взаимодействия).</w:t>
            </w:r>
          </w:p>
          <w:p>
            <w:pPr>
              <w:jc w:val="left"/>
              <w:spacing w:after="0" w:line="240" w:lineRule="auto"/>
              <w:rPr>
                <w:sz w:val="24"/>
                <w:szCs w:val="24"/>
              </w:rPr>
            </w:pPr>
            <w:r>
              <w:rPr>
                <w:rFonts w:ascii="Times New Roman" w:hAnsi="Times New Roman" w:cs="Times New Roman"/>
                <w:color w:val="#000000"/>
                <w:sz w:val="24"/>
                <w:szCs w:val="24"/>
              </w:rPr>
              <w:t> 2. Классификация нетрадиционных форм общения педагога с родителями.</w:t>
            </w:r>
          </w:p>
          <w:p>
            <w:pPr>
              <w:jc w:val="left"/>
              <w:spacing w:after="0" w:line="240" w:lineRule="auto"/>
              <w:rPr>
                <w:sz w:val="24"/>
                <w:szCs w:val="24"/>
              </w:rPr>
            </w:pPr>
            <w:r>
              <w:rPr>
                <w:rFonts w:ascii="Times New Roman" w:hAnsi="Times New Roman" w:cs="Times New Roman"/>
                <w:color w:val="#000000"/>
                <w:sz w:val="24"/>
                <w:szCs w:val="24"/>
              </w:rPr>
              <w:t> 3. Методы активизации родителей в процессе общения (анализ педагогических ситуаций, метод решения педагогических задач, метод анализа собственной воспитательной деятельности, метод домашних заданий, метод игрового моделирования поведения).</w:t>
            </w:r>
          </w:p>
          <w:p>
            <w:pPr>
              <w:jc w:val="left"/>
              <w:spacing w:after="0" w:line="240" w:lineRule="auto"/>
              <w:rPr>
                <w:sz w:val="24"/>
                <w:szCs w:val="24"/>
              </w:rPr>
            </w:pPr>
            <w:r>
              <w:rPr>
                <w:rFonts w:ascii="Times New Roman" w:hAnsi="Times New Roman" w:cs="Times New Roman"/>
                <w:color w:val="#000000"/>
                <w:sz w:val="24"/>
                <w:szCs w:val="24"/>
              </w:rPr>
              <w:t> 4. Роль наглядно-информационных форм работы с родителями в повышении их педагоги- ческой культуры.</w:t>
            </w:r>
          </w:p>
          <w:p>
            <w:pPr>
              <w:jc w:val="left"/>
              <w:spacing w:after="0" w:line="240" w:lineRule="auto"/>
              <w:rPr>
                <w:sz w:val="24"/>
                <w:szCs w:val="24"/>
              </w:rPr>
            </w:pPr>
            <w:r>
              <w:rPr>
                <w:rFonts w:ascii="Times New Roman" w:hAnsi="Times New Roman" w:cs="Times New Roman"/>
                <w:color w:val="#000000"/>
                <w:sz w:val="24"/>
                <w:szCs w:val="24"/>
              </w:rPr>
              <w:t> 5. Формы информационно-ознакомительной и информационнопросветительской работы с родителями.</w:t>
            </w:r>
          </w:p>
          <w:p>
            <w:pPr>
              <w:jc w:val="left"/>
              <w:spacing w:after="0" w:line="240" w:lineRule="auto"/>
              <w:rPr>
                <w:sz w:val="24"/>
                <w:szCs w:val="24"/>
              </w:rPr>
            </w:pPr>
            <w:r>
              <w:rPr>
                <w:rFonts w:ascii="Times New Roman" w:hAnsi="Times New Roman" w:cs="Times New Roman"/>
                <w:color w:val="#000000"/>
                <w:sz w:val="24"/>
                <w:szCs w:val="24"/>
              </w:rPr>
              <w:t> 6. Письменные формы взаимодействия с семьями воспитанников. Особенности их использования.</w:t>
            </w:r>
          </w:p>
          <w:p>
            <w:pPr>
              <w:jc w:val="left"/>
              <w:spacing w:after="0" w:line="240" w:lineRule="auto"/>
              <w:rPr>
                <w:sz w:val="24"/>
                <w:szCs w:val="24"/>
              </w:rPr>
            </w:pPr>
            <w:r>
              <w:rPr>
                <w:rFonts w:ascii="Times New Roman" w:hAnsi="Times New Roman" w:cs="Times New Roman"/>
                <w:color w:val="#000000"/>
                <w:sz w:val="24"/>
                <w:szCs w:val="24"/>
              </w:rPr>
              <w:t> 7. Социальные сети как способ информатизации взаимодействия с родителями воспитан- 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родителями по отдельным направлениям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сценария и проведение встречи в родительском клубе на тему “Как отвечать на “трудные” детские вопросы?” Разработка сценария и проведение мероприятия с родителями устный журнал на тему “Методы воспитания современного ребенка в семье”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взаимодействия педагога с семьей дошкольника»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Культина,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Левшина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детского</w:t>
            </w:r>
            <w:r>
              <w:rPr/>
              <w:t xml:space="preserve"> </w:t>
            </w:r>
            <w:r>
              <w:rPr>
                <w:rFonts w:ascii="Times New Roman" w:hAnsi="Times New Roman" w:cs="Times New Roman"/>
                <w:color w:val="#000000"/>
                <w:sz w:val="24"/>
                <w:szCs w:val="24"/>
              </w:rPr>
              <w:t>сада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социальном</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Полковникова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Лобза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Ракушина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http://www.iprbookshop.ru/26457.html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особенного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15.6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2024-2025_ФГОС3++2024_Бак-ОФО-ПО2(ДОиНО)(24)_plx_Организация взаимодействия педагога с семьей дошкольника</dc:title>
  <dc:creator>FastReport.NET</dc:creator>
</cp:coreProperties>
</file>